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CA26B" w14:textId="6E7DFFD1" w:rsidR="002E4AC7" w:rsidRDefault="002E4AC7">
      <w:pPr>
        <w:rPr>
          <w:b/>
          <w:bCs/>
        </w:rPr>
      </w:pPr>
      <w:r w:rsidRPr="002E4AC7">
        <w:rPr>
          <w:b/>
          <w:bCs/>
        </w:rPr>
        <w:drawing>
          <wp:anchor distT="0" distB="0" distL="114300" distR="114300" simplePos="0" relativeHeight="251658240" behindDoc="0" locked="0" layoutInCell="1" allowOverlap="1" wp14:anchorId="65171BA8" wp14:editId="3E8D8E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36365" cy="5731510"/>
            <wp:effectExtent l="0" t="0" r="635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This son said he would help </w:t>
      </w:r>
      <w:r w:rsidRPr="002E4AC7">
        <w:rPr>
          <w:b/>
          <w:bCs/>
          <w:sz w:val="40"/>
          <w:szCs w:val="40"/>
        </w:rPr>
        <w:sym w:font="Wingdings" w:char="F04A"/>
      </w:r>
      <w:r w:rsidRPr="002E4AC7">
        <w:rPr>
          <w:b/>
          <w:bCs/>
          <w:sz w:val="40"/>
          <w:szCs w:val="40"/>
        </w:rPr>
        <w:t xml:space="preserve"> </w:t>
      </w:r>
      <w:r>
        <w:rPr>
          <w:b/>
          <w:bCs/>
        </w:rPr>
        <w:t xml:space="preserve">                         This son said he would NOT help </w:t>
      </w:r>
      <w:r w:rsidRPr="002E4AC7">
        <w:rPr>
          <w:b/>
          <w:bCs/>
          <w:sz w:val="40"/>
          <w:szCs w:val="40"/>
        </w:rPr>
        <w:sym w:font="Wingdings" w:char="F04C"/>
      </w:r>
    </w:p>
    <w:p w14:paraId="46514961" w14:textId="52DEB0F6" w:rsidR="002E4AC7" w:rsidRDefault="002E4AC7">
      <w:pPr>
        <w:rPr>
          <w:b/>
          <w:bCs/>
        </w:rPr>
      </w:pPr>
      <w:r>
        <w:rPr>
          <w:b/>
          <w:bCs/>
        </w:rPr>
        <w:t xml:space="preserve">But he didn’t do it </w:t>
      </w:r>
      <w:r w:rsidRPr="002E4AC7">
        <w:rPr>
          <w:b/>
          <w:bCs/>
          <w:sz w:val="40"/>
          <w:szCs w:val="40"/>
        </w:rPr>
        <w:sym w:font="Wingdings" w:char="F04C"/>
      </w:r>
      <w:r>
        <w:rPr>
          <w:b/>
          <w:bCs/>
          <w:sz w:val="40"/>
          <w:szCs w:val="40"/>
        </w:rPr>
        <w:t xml:space="preserve">              </w:t>
      </w:r>
      <w:r>
        <w:rPr>
          <w:b/>
          <w:bCs/>
        </w:rPr>
        <w:t xml:space="preserve"> But later he did go and help </w:t>
      </w:r>
      <w:r w:rsidRPr="002E4AC7">
        <w:rPr>
          <w:b/>
          <w:bCs/>
          <w:sz w:val="40"/>
          <w:szCs w:val="40"/>
        </w:rPr>
        <w:sym w:font="Wingdings" w:char="F04A"/>
      </w:r>
    </w:p>
    <w:p w14:paraId="1E1BD146" w14:textId="4437BE82" w:rsidR="002E4AC7" w:rsidRDefault="002E4AC7">
      <w:pPr>
        <w:rPr>
          <w:b/>
          <w:bCs/>
        </w:rPr>
      </w:pPr>
    </w:p>
    <w:p w14:paraId="299465B5" w14:textId="3703DF8F" w:rsidR="002E4AC7" w:rsidRDefault="002E4AC7">
      <w:r>
        <w:t>What might Jesus ask you to do?                 Which of these sons will you be like?</w:t>
      </w:r>
    </w:p>
    <w:p w14:paraId="01128462" w14:textId="6E1FDF6A" w:rsidR="002E4AC7" w:rsidRDefault="002E4AC7">
      <w:r>
        <w:t>(</w:t>
      </w:r>
      <w:proofErr w:type="spellStart"/>
      <w:r>
        <w:t>eg</w:t>
      </w:r>
      <w:proofErr w:type="spellEnd"/>
      <w:r>
        <w:t xml:space="preserve"> Pray, be kind, read your Bible?)             What will you do?</w:t>
      </w:r>
    </w:p>
    <w:p w14:paraId="57CAE350" w14:textId="1D7F4D01" w:rsidR="002E4AC7" w:rsidRDefault="002E4AC7"/>
    <w:p w14:paraId="37B9EA24" w14:textId="72584B8E" w:rsidR="002E4AC7" w:rsidRDefault="002E4AC7"/>
    <w:p w14:paraId="405776AE" w14:textId="7670C0DB" w:rsidR="002E4AC7" w:rsidRDefault="002E4AC7"/>
    <w:p w14:paraId="5EA394FB" w14:textId="4497521A" w:rsidR="002E4AC7" w:rsidRDefault="002E4AC7"/>
    <w:p w14:paraId="7C357F04" w14:textId="2B56B8E9" w:rsidR="002E4AC7" w:rsidRDefault="002E4AC7"/>
    <w:p w14:paraId="3900913F" w14:textId="65D0E61E" w:rsidR="002E4AC7" w:rsidRDefault="002E4AC7"/>
    <w:p w14:paraId="1A18EAA3" w14:textId="48EE2B9B" w:rsidR="002E4AC7" w:rsidRDefault="002E4AC7"/>
    <w:p w14:paraId="740BC294" w14:textId="0234AFD7" w:rsidR="002E4AC7" w:rsidRDefault="002E4AC7"/>
    <w:p w14:paraId="3A4A7930" w14:textId="5617F51D" w:rsidR="002E4AC7" w:rsidRDefault="002E4AC7"/>
    <w:p w14:paraId="70233FBC" w14:textId="13510636" w:rsidR="002E4AC7" w:rsidRDefault="002E4AC7"/>
    <w:p w14:paraId="26680349" w14:textId="7F52CDCC" w:rsidR="002E4AC7" w:rsidRDefault="002E4AC7"/>
    <w:p w14:paraId="26AE19DA" w14:textId="002274B9" w:rsidR="002E4AC7" w:rsidRDefault="002E4AC7"/>
    <w:p w14:paraId="56284F2F" w14:textId="31A37032" w:rsidR="002E4AC7" w:rsidRPr="002E4AC7" w:rsidRDefault="002E4AC7" w:rsidP="002E4AC7">
      <w:pPr>
        <w:ind w:left="-284"/>
      </w:pPr>
      <w:r>
        <w:t xml:space="preserve">Why do you think this boy did </w:t>
      </w:r>
      <w:r w:rsidRPr="002E4AC7">
        <w:rPr>
          <w:b/>
          <w:bCs/>
        </w:rPr>
        <w:t>not</w:t>
      </w:r>
      <w:r>
        <w:t xml:space="preserve"> help?        Why do you think this boy </w:t>
      </w:r>
      <w:r w:rsidRPr="002E4AC7">
        <w:rPr>
          <w:b/>
          <w:bCs/>
        </w:rPr>
        <w:t>did</w:t>
      </w:r>
      <w:r>
        <w:t xml:space="preserve"> help?</w:t>
      </w:r>
    </w:p>
    <w:sectPr w:rsidR="002E4AC7" w:rsidRPr="002E4AC7" w:rsidSect="002E4A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C7"/>
    <w:rsid w:val="002E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E9E84"/>
  <w15:chartTrackingRefBased/>
  <w15:docId w15:val="{21C6791C-7654-874A-A0B0-200D2F66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1</cp:revision>
  <cp:lastPrinted>2020-09-26T14:35:00Z</cp:lastPrinted>
  <dcterms:created xsi:type="dcterms:W3CDTF">2020-09-26T14:28:00Z</dcterms:created>
  <dcterms:modified xsi:type="dcterms:W3CDTF">2020-09-26T14:35:00Z</dcterms:modified>
</cp:coreProperties>
</file>